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44F1" w14:textId="77777777" w:rsidR="00C82157" w:rsidRPr="00C82157" w:rsidRDefault="00C82157" w:rsidP="00C82157">
      <w:pPr>
        <w:rPr>
          <w:b/>
          <w:bCs/>
        </w:rPr>
      </w:pPr>
      <w:r w:rsidRPr="00C82157">
        <w:rPr>
          <w:b/>
          <w:bCs/>
        </w:rPr>
        <w:t>Becket-Chimney Corners YMCA</w:t>
      </w:r>
      <w:r w:rsidRPr="00C82157">
        <w:rPr>
          <w:b/>
          <w:bCs/>
        </w:rPr>
        <w:br/>
        <w:t>Guide to Applying for Financial Assistance through Clarity</w:t>
      </w:r>
    </w:p>
    <w:p w14:paraId="5A82A2C6" w14:textId="77777777" w:rsidR="00C82157" w:rsidRPr="00C82157" w:rsidRDefault="00C82157" w:rsidP="00C82157">
      <w:r w:rsidRPr="00C82157">
        <w:t xml:space="preserve">We are excited to partner with </w:t>
      </w:r>
      <w:hyperlink r:id="rId5" w:history="1">
        <w:r w:rsidRPr="00C82157">
          <w:rPr>
            <w:rStyle w:val="Hyperlink"/>
          </w:rPr>
          <w:t>Clarity</w:t>
        </w:r>
      </w:hyperlink>
      <w:r w:rsidRPr="00C82157">
        <w:t xml:space="preserve"> to make the financial assistance application process easier for our families. Below you’ll find important information to help you get started.</w:t>
      </w:r>
    </w:p>
    <w:p w14:paraId="60AB5BDF" w14:textId="77777777" w:rsidR="00C82157" w:rsidRPr="00C82157" w:rsidRDefault="00C82157" w:rsidP="00C82157">
      <w:pPr>
        <w:rPr>
          <w:b/>
          <w:bCs/>
        </w:rPr>
      </w:pPr>
      <w:r w:rsidRPr="00C82157">
        <w:rPr>
          <w:b/>
          <w:bCs/>
        </w:rPr>
        <w:t>What You’ll Need to Complete Your Application</w:t>
      </w:r>
    </w:p>
    <w:p w14:paraId="28F060F7" w14:textId="77777777" w:rsidR="00C82157" w:rsidRPr="00C82157" w:rsidRDefault="00C82157" w:rsidP="00C82157">
      <w:r w:rsidRPr="00C82157">
        <w:t>Be prepared to provide the following information:</w:t>
      </w:r>
    </w:p>
    <w:p w14:paraId="28C4AD3D" w14:textId="77777777" w:rsidR="00C82157" w:rsidRPr="00C82157" w:rsidRDefault="00C82157" w:rsidP="00C82157">
      <w:pPr>
        <w:numPr>
          <w:ilvl w:val="0"/>
          <w:numId w:val="1"/>
        </w:numPr>
      </w:pPr>
      <w:r w:rsidRPr="00C82157">
        <w:t>Parent/guardian contact information</w:t>
      </w:r>
    </w:p>
    <w:p w14:paraId="1C36B7E8" w14:textId="77777777" w:rsidR="00C82157" w:rsidRPr="00C82157" w:rsidRDefault="00C82157" w:rsidP="00C82157">
      <w:pPr>
        <w:numPr>
          <w:ilvl w:val="0"/>
          <w:numId w:val="1"/>
        </w:numPr>
      </w:pPr>
      <w:r w:rsidRPr="00C82157">
        <w:t>Household income (including W2s, 1099s, or other sources of income)</w:t>
      </w:r>
    </w:p>
    <w:p w14:paraId="7A3A0257" w14:textId="77777777" w:rsidR="00C82157" w:rsidRPr="00C82157" w:rsidRDefault="00C82157" w:rsidP="00C82157">
      <w:pPr>
        <w:numPr>
          <w:ilvl w:val="0"/>
          <w:numId w:val="1"/>
        </w:numPr>
      </w:pPr>
      <w:r w:rsidRPr="00C82157">
        <w:t>Basic household expenses (mortgage/rent, utilities, etc.)</w:t>
      </w:r>
    </w:p>
    <w:p w14:paraId="1E78B340" w14:textId="77777777" w:rsidR="00C82157" w:rsidRPr="00C82157" w:rsidRDefault="00C82157" w:rsidP="00C82157">
      <w:pPr>
        <w:numPr>
          <w:ilvl w:val="0"/>
          <w:numId w:val="1"/>
        </w:numPr>
      </w:pPr>
      <w:r w:rsidRPr="00C82157">
        <w:t>Number of dependents in your household</w:t>
      </w:r>
    </w:p>
    <w:p w14:paraId="17816A9B" w14:textId="77777777" w:rsidR="00C82157" w:rsidRPr="00C82157" w:rsidRDefault="00C82157" w:rsidP="00C82157">
      <w:pPr>
        <w:numPr>
          <w:ilvl w:val="0"/>
          <w:numId w:val="1"/>
        </w:numPr>
      </w:pPr>
      <w:r w:rsidRPr="00C82157">
        <w:t>Information on other children attending school or camp</w:t>
      </w:r>
      <w:r w:rsidRPr="00C82157">
        <w:br/>
        <w:t>Any special circumstances you’d like us to consider</w:t>
      </w:r>
    </w:p>
    <w:p w14:paraId="5AE3734E" w14:textId="77777777" w:rsidR="00C82157" w:rsidRPr="00C82157" w:rsidRDefault="00C82157" w:rsidP="00C82157">
      <w:r w:rsidRPr="00C82157">
        <w:pict w14:anchorId="6241207E">
          <v:rect id="_x0000_i1043" style="width:0;height:1.5pt" o:hralign="center" o:hrstd="t" o:hr="t" fillcolor="#a0a0a0" stroked="f"/>
        </w:pict>
      </w:r>
    </w:p>
    <w:p w14:paraId="62CB5D9C" w14:textId="77777777" w:rsidR="00C82157" w:rsidRPr="00C82157" w:rsidRDefault="00C82157" w:rsidP="00C82157">
      <w:pPr>
        <w:rPr>
          <w:b/>
          <w:bCs/>
        </w:rPr>
      </w:pPr>
      <w:r w:rsidRPr="00C82157">
        <w:rPr>
          <w:b/>
          <w:bCs/>
        </w:rPr>
        <w:t>Important Notes</w:t>
      </w:r>
    </w:p>
    <w:p w14:paraId="2ED3278E" w14:textId="77777777" w:rsidR="00C82157" w:rsidRPr="00C82157" w:rsidRDefault="00C82157" w:rsidP="00C82157">
      <w:pPr>
        <w:numPr>
          <w:ilvl w:val="0"/>
          <w:numId w:val="2"/>
        </w:numPr>
      </w:pPr>
      <w:r w:rsidRPr="00C82157">
        <w:rPr>
          <w:b/>
          <w:bCs/>
        </w:rPr>
        <w:t>Note the deadlines</w:t>
      </w:r>
      <w:r w:rsidRPr="00C82157">
        <w:rPr>
          <w:b/>
          <w:bCs/>
        </w:rPr>
        <w:br/>
      </w:r>
      <w:r w:rsidRPr="00C82157">
        <w:t xml:space="preserve">We’ll begin accepting applications on September 1st.  Applications must be completed in Clarity by November 15th to be considered in the first wave of awards. After November 15th, we’ll move </w:t>
      </w:r>
      <w:proofErr w:type="gramStart"/>
      <w:r w:rsidRPr="00C82157">
        <w:t>to</w:t>
      </w:r>
      <w:proofErr w:type="gramEnd"/>
      <w:r w:rsidRPr="00C82157">
        <w:t xml:space="preserve"> offering awards on a rolling basis until our funds are fully given out.</w:t>
      </w:r>
      <w:r w:rsidRPr="00C82157">
        <w:br/>
      </w:r>
      <w:r w:rsidRPr="00C82157">
        <w:br/>
      </w:r>
    </w:p>
    <w:p w14:paraId="75A12C0E" w14:textId="77777777" w:rsidR="00C82157" w:rsidRPr="00C82157" w:rsidRDefault="00C82157" w:rsidP="00C82157">
      <w:pPr>
        <w:numPr>
          <w:ilvl w:val="0"/>
          <w:numId w:val="2"/>
        </w:numPr>
      </w:pPr>
      <w:r w:rsidRPr="00C82157">
        <w:rPr>
          <w:b/>
          <w:bCs/>
        </w:rPr>
        <w:t>One Application Per Household</w:t>
      </w:r>
      <w:r w:rsidRPr="00C82157">
        <w:rPr>
          <w:b/>
          <w:bCs/>
        </w:rPr>
        <w:br/>
      </w:r>
      <w:r w:rsidRPr="00C82157">
        <w:t>Families only need to complete one application, even if you have multiple children applying. Be sure to note each child in the application.</w:t>
      </w:r>
      <w:r w:rsidRPr="00C82157">
        <w:br/>
      </w:r>
      <w:r w:rsidRPr="00C82157">
        <w:br/>
      </w:r>
    </w:p>
    <w:p w14:paraId="4323FB23" w14:textId="77777777" w:rsidR="00C82157" w:rsidRPr="00C82157" w:rsidRDefault="00C82157" w:rsidP="00C82157">
      <w:pPr>
        <w:numPr>
          <w:ilvl w:val="0"/>
          <w:numId w:val="2"/>
        </w:numPr>
      </w:pPr>
      <w:r w:rsidRPr="00C82157">
        <w:rPr>
          <w:b/>
          <w:bCs/>
        </w:rPr>
        <w:t>Stay on Top of Email</w:t>
      </w:r>
      <w:r w:rsidRPr="00C82157">
        <w:rPr>
          <w:b/>
          <w:bCs/>
        </w:rPr>
        <w:br/>
      </w:r>
      <w:r w:rsidRPr="00C82157">
        <w:t>If anything is missing from your application, we will contact you through Clarity. Please check your email regularly.</w:t>
      </w:r>
      <w:r w:rsidRPr="00C82157">
        <w:br/>
      </w:r>
      <w:r w:rsidRPr="00C82157">
        <w:br/>
      </w:r>
    </w:p>
    <w:p w14:paraId="566656D7" w14:textId="77777777" w:rsidR="00C82157" w:rsidRPr="00C82157" w:rsidRDefault="00C82157" w:rsidP="00C82157">
      <w:pPr>
        <w:numPr>
          <w:ilvl w:val="0"/>
          <w:numId w:val="2"/>
        </w:numPr>
      </w:pPr>
      <w:r w:rsidRPr="00C82157">
        <w:rPr>
          <w:b/>
          <w:bCs/>
        </w:rPr>
        <w:lastRenderedPageBreak/>
        <w:t>Application Fee</w:t>
      </w:r>
      <w:r w:rsidRPr="00C82157">
        <w:rPr>
          <w:b/>
          <w:bCs/>
        </w:rPr>
        <w:br/>
      </w:r>
      <w:r w:rsidRPr="00C82157">
        <w:t>There is a $65 fee per household to submit your Clarity application.</w:t>
      </w:r>
      <w:r w:rsidRPr="00C82157">
        <w:br/>
      </w:r>
    </w:p>
    <w:p w14:paraId="2F1E49E0" w14:textId="77777777" w:rsidR="00C82157" w:rsidRPr="00C82157" w:rsidRDefault="00C82157" w:rsidP="00C82157">
      <w:r w:rsidRPr="00C82157">
        <w:pict w14:anchorId="77886EB7">
          <v:rect id="_x0000_i1044" style="width:0;height:1.5pt" o:hralign="center" o:hrstd="t" o:hr="t" fillcolor="#a0a0a0" stroked="f"/>
        </w:pict>
      </w:r>
    </w:p>
    <w:p w14:paraId="3804F310" w14:textId="77777777" w:rsidR="00C82157" w:rsidRPr="00C82157" w:rsidRDefault="00C82157" w:rsidP="00C82157"/>
    <w:p w14:paraId="30ED7ABD" w14:textId="77777777" w:rsidR="00C82157" w:rsidRPr="00C82157" w:rsidRDefault="00C82157" w:rsidP="00C82157">
      <w:pPr>
        <w:rPr>
          <w:b/>
          <w:bCs/>
        </w:rPr>
      </w:pPr>
      <w:r w:rsidRPr="00C82157">
        <w:rPr>
          <w:b/>
          <w:bCs/>
        </w:rPr>
        <w:t>Frequently Asked Questions</w:t>
      </w:r>
    </w:p>
    <w:p w14:paraId="218A7AE8" w14:textId="77777777" w:rsidR="00C82157" w:rsidRPr="00C82157" w:rsidRDefault="00C82157" w:rsidP="00C82157">
      <w:r w:rsidRPr="00C82157">
        <w:rPr>
          <w:b/>
          <w:bCs/>
        </w:rPr>
        <w:t>What if I am a divorced parent?</w:t>
      </w:r>
      <w:r w:rsidRPr="00C82157">
        <w:rPr>
          <w:b/>
          <w:bCs/>
        </w:rPr>
        <w:br/>
      </w:r>
      <w:r w:rsidRPr="00C82157">
        <w:t xml:space="preserve"> If your camper is supported by two parents/guardians in separate households, </w:t>
      </w:r>
      <w:r w:rsidRPr="00C82157">
        <w:rPr>
          <w:b/>
          <w:bCs/>
        </w:rPr>
        <w:t>each parent must complete their own Clarity application</w:t>
      </w:r>
      <w:r w:rsidRPr="00C82157">
        <w:t xml:space="preserve">. This gives us a full financial picture. Please </w:t>
      </w:r>
      <w:proofErr w:type="gramStart"/>
      <w:r w:rsidRPr="00C82157">
        <w:t>note:</w:t>
      </w:r>
      <w:proofErr w:type="gramEnd"/>
      <w:r w:rsidRPr="00C82157">
        <w:t xml:space="preserve"> information shared in each account is private and not visible to the other parent.</w:t>
      </w:r>
    </w:p>
    <w:p w14:paraId="5899CC61" w14:textId="77777777" w:rsidR="00C82157" w:rsidRPr="00C82157" w:rsidRDefault="00C82157" w:rsidP="00C82157">
      <w:r w:rsidRPr="00C82157">
        <w:rPr>
          <w:b/>
          <w:bCs/>
        </w:rPr>
        <w:t>Are W2s and 1099s the same?</w:t>
      </w:r>
      <w:r w:rsidRPr="00C82157">
        <w:rPr>
          <w:b/>
          <w:bCs/>
        </w:rPr>
        <w:br/>
      </w:r>
      <w:r w:rsidRPr="00C82157">
        <w:t xml:space="preserve"> No. While both report income, they are different forms. Please make sure you know which one you receive before starting your application:</w:t>
      </w:r>
    </w:p>
    <w:p w14:paraId="1F4284A0" w14:textId="77777777" w:rsidR="00C82157" w:rsidRPr="00C82157" w:rsidRDefault="00C82157" w:rsidP="00C82157">
      <w:pPr>
        <w:numPr>
          <w:ilvl w:val="0"/>
          <w:numId w:val="3"/>
        </w:numPr>
      </w:pPr>
      <w:r w:rsidRPr="00C82157">
        <w:rPr>
          <w:b/>
          <w:bCs/>
        </w:rPr>
        <w:t>W2</w:t>
      </w:r>
      <w:r w:rsidRPr="00C82157">
        <w:t>: Provided by your employer if you are an employee.</w:t>
      </w:r>
      <w:r w:rsidRPr="00C82157">
        <w:br/>
      </w:r>
      <w:r w:rsidRPr="00C82157">
        <w:br/>
      </w:r>
    </w:p>
    <w:p w14:paraId="55E6AA5E" w14:textId="77777777" w:rsidR="00C82157" w:rsidRPr="00C82157" w:rsidRDefault="00C82157" w:rsidP="00C82157">
      <w:pPr>
        <w:numPr>
          <w:ilvl w:val="0"/>
          <w:numId w:val="3"/>
        </w:numPr>
      </w:pPr>
      <w:r w:rsidRPr="00C82157">
        <w:rPr>
          <w:b/>
          <w:bCs/>
        </w:rPr>
        <w:t>1099</w:t>
      </w:r>
      <w:r w:rsidRPr="00C82157">
        <w:t>: Used to report income if you are a freelancer, contractor, or self-employed.</w:t>
      </w:r>
    </w:p>
    <w:p w14:paraId="0D22B37D" w14:textId="77777777" w:rsidR="00C82157" w:rsidRPr="00C82157" w:rsidRDefault="00C82157" w:rsidP="00C82157">
      <w:r w:rsidRPr="00C82157">
        <w:rPr>
          <w:b/>
          <w:bCs/>
        </w:rPr>
        <w:t>I’m applying for camp, but Clarity is asking about a school. How should I proceed?</w:t>
      </w:r>
      <w:r w:rsidRPr="00C82157">
        <w:rPr>
          <w:b/>
          <w:bCs/>
        </w:rPr>
        <w:br/>
      </w:r>
      <w:r w:rsidRPr="00C82157">
        <w:t>Clarity was originally built for private/independent schools, so some of the language is school-specific. Here’s how it applies for camp:</w:t>
      </w:r>
    </w:p>
    <w:p w14:paraId="074C8600" w14:textId="77777777" w:rsidR="00C82157" w:rsidRPr="00C82157" w:rsidRDefault="00C82157" w:rsidP="00C82157">
      <w:pPr>
        <w:numPr>
          <w:ilvl w:val="0"/>
          <w:numId w:val="4"/>
        </w:numPr>
      </w:pPr>
      <w:r w:rsidRPr="00C82157">
        <w:rPr>
          <w:b/>
          <w:bCs/>
        </w:rPr>
        <w:t>School you are applying to</w:t>
      </w:r>
      <w:r w:rsidRPr="00C82157">
        <w:t xml:space="preserve"> → Enter </w:t>
      </w:r>
      <w:r w:rsidRPr="00C82157">
        <w:rPr>
          <w:i/>
          <w:iCs/>
        </w:rPr>
        <w:t>Becket-Chimney Corners YMCA</w:t>
      </w:r>
      <w:r w:rsidRPr="00C82157">
        <w:t>.</w:t>
      </w:r>
      <w:r w:rsidRPr="00C82157">
        <w:br/>
      </w:r>
      <w:r w:rsidRPr="00C82157">
        <w:br/>
      </w:r>
    </w:p>
    <w:p w14:paraId="1DBD5B56" w14:textId="77777777" w:rsidR="00C82157" w:rsidRPr="00C82157" w:rsidRDefault="00C82157" w:rsidP="00C82157">
      <w:pPr>
        <w:numPr>
          <w:ilvl w:val="0"/>
          <w:numId w:val="4"/>
        </w:numPr>
      </w:pPr>
      <w:r w:rsidRPr="00C82157">
        <w:rPr>
          <w:b/>
          <w:bCs/>
        </w:rPr>
        <w:t>Grade</w:t>
      </w:r>
      <w:r w:rsidRPr="00C82157">
        <w:t xml:space="preserve"> → Enter the program your child is applying for (e.g., Overnight Camp, Starter Cabin etc.).</w:t>
      </w:r>
      <w:r w:rsidRPr="00C82157">
        <w:br/>
      </w:r>
      <w:r w:rsidRPr="00C82157">
        <w:br/>
      </w:r>
    </w:p>
    <w:p w14:paraId="0465A19A" w14:textId="77777777" w:rsidR="00C82157" w:rsidRPr="00C82157" w:rsidRDefault="00C82157" w:rsidP="00C82157">
      <w:pPr>
        <w:numPr>
          <w:ilvl w:val="0"/>
          <w:numId w:val="4"/>
        </w:numPr>
      </w:pPr>
      <w:r w:rsidRPr="00C82157">
        <w:rPr>
          <w:b/>
          <w:bCs/>
        </w:rPr>
        <w:t>How much can you pay for school?</w:t>
      </w:r>
      <w:r w:rsidRPr="00C82157">
        <w:t xml:space="preserve"> → Enter how much your family can contribute toward camp tuition.</w:t>
      </w:r>
      <w:r w:rsidRPr="00C82157">
        <w:br/>
      </w:r>
      <w:r w:rsidRPr="00C82157">
        <w:br/>
      </w:r>
    </w:p>
    <w:p w14:paraId="49F53CA1" w14:textId="77777777" w:rsidR="00C82157" w:rsidRPr="00C82157" w:rsidRDefault="00C82157" w:rsidP="00C82157">
      <w:r w:rsidRPr="00C82157">
        <w:rPr>
          <w:b/>
          <w:bCs/>
        </w:rPr>
        <w:lastRenderedPageBreak/>
        <w:t>Important:</w:t>
      </w:r>
      <w:r w:rsidRPr="00C82157">
        <w:t xml:space="preserve"> Clarity also asks if your family pays tuition to a private or independent school. Please be sure to answer this accurately, as it helps us fully understand your financial </w:t>
      </w:r>
      <w:proofErr w:type="gramStart"/>
      <w:r w:rsidRPr="00C82157">
        <w:t>picture</w:t>
      </w:r>
      <w:proofErr w:type="gramEnd"/>
      <w:r w:rsidRPr="00C82157">
        <w:t>.</w:t>
      </w:r>
    </w:p>
    <w:p w14:paraId="6023C25B" w14:textId="77777777" w:rsidR="00C82157" w:rsidRPr="00C82157" w:rsidRDefault="00C82157" w:rsidP="00C82157">
      <w:r w:rsidRPr="00C82157">
        <w:pict w14:anchorId="480C66BB">
          <v:rect id="_x0000_i1045" style="width:0;height:1.5pt" o:hralign="center" o:hrstd="t" o:hr="t" fillcolor="#a0a0a0" stroked="f"/>
        </w:pict>
      </w:r>
    </w:p>
    <w:p w14:paraId="56E3FD0A" w14:textId="77777777" w:rsidR="00C82157" w:rsidRPr="00C82157" w:rsidRDefault="00C82157" w:rsidP="00C82157">
      <w:pPr>
        <w:rPr>
          <w:b/>
          <w:bCs/>
        </w:rPr>
      </w:pPr>
      <w:r w:rsidRPr="00C82157">
        <w:rPr>
          <w:b/>
          <w:bCs/>
        </w:rPr>
        <w:t>Support</w:t>
      </w:r>
      <w:r w:rsidRPr="00C82157">
        <w:rPr>
          <w:b/>
          <w:bCs/>
        </w:rPr>
        <w:br/>
      </w:r>
      <w:r w:rsidRPr="00C82157">
        <w:t>If you have questions, don’t hesitate to reach out: </w:t>
      </w:r>
    </w:p>
    <w:p w14:paraId="036F5CA0" w14:textId="77777777" w:rsidR="00833DA7" w:rsidRDefault="00C82157" w:rsidP="00C82157">
      <w:r w:rsidRPr="00C82157">
        <w:rPr>
          <w:b/>
          <w:bCs/>
        </w:rPr>
        <w:t>Clarity Support</w:t>
      </w:r>
      <w:r w:rsidRPr="00C82157">
        <w:rPr>
          <w:b/>
          <w:bCs/>
        </w:rPr>
        <w:tab/>
      </w:r>
      <w:r w:rsidRPr="00C82157">
        <w:rPr>
          <w:b/>
          <w:bCs/>
        </w:rPr>
        <w:tab/>
      </w:r>
      <w:r w:rsidRPr="00C82157">
        <w:rPr>
          <w:b/>
          <w:bCs/>
        </w:rPr>
        <w:tab/>
      </w:r>
      <w:r w:rsidRPr="00C82157">
        <w:rPr>
          <w:b/>
          <w:bCs/>
        </w:rPr>
        <w:tab/>
      </w:r>
      <w:r w:rsidRPr="00C82157">
        <w:rPr>
          <w:b/>
          <w:bCs/>
        </w:rPr>
        <w:tab/>
      </w:r>
      <w:r w:rsidRPr="00C82157">
        <w:rPr>
          <w:b/>
          <w:bCs/>
        </w:rPr>
        <w:tab/>
        <w:t>Camp Support</w:t>
      </w:r>
      <w:r w:rsidRPr="00C82157">
        <w:rPr>
          <w:b/>
          <w:bCs/>
        </w:rPr>
        <w:br/>
      </w:r>
      <w:r w:rsidRPr="00C82157">
        <w:t xml:space="preserve">Email: </w:t>
      </w:r>
      <w:hyperlink r:id="rId6" w:history="1">
        <w:r w:rsidRPr="00C82157">
          <w:rPr>
            <w:rStyle w:val="Hyperlink"/>
          </w:rPr>
          <w:t>support@clarityapp.com</w:t>
        </w:r>
        <w:r w:rsidRPr="00C82157">
          <w:rPr>
            <w:rStyle w:val="Hyperlink"/>
          </w:rPr>
          <w:tab/>
        </w:r>
        <w:r w:rsidRPr="00C82157">
          <w:rPr>
            <w:rStyle w:val="Hyperlink"/>
          </w:rPr>
          <w:tab/>
        </w:r>
        <w:r w:rsidRPr="00C82157">
          <w:rPr>
            <w:rStyle w:val="Hyperlink"/>
          </w:rPr>
          <w:tab/>
        </w:r>
        <w:r w:rsidRPr="00C82157">
          <w:rPr>
            <w:rStyle w:val="Hyperlink"/>
          </w:rPr>
          <w:tab/>
        </w:r>
      </w:hyperlink>
      <w:proofErr w:type="gramStart"/>
      <w:r w:rsidRPr="00C82157">
        <w:t>Email:egunn@bccymca.org</w:t>
      </w:r>
      <w:proofErr w:type="gramEnd"/>
      <w:r w:rsidRPr="00C82157">
        <w:br/>
        <w:t>Phone: 206-210-3752</w:t>
      </w:r>
      <w:r w:rsidRPr="00C82157">
        <w:tab/>
      </w:r>
      <w:r w:rsidRPr="00C82157">
        <w:tab/>
      </w:r>
      <w:r w:rsidRPr="00C82157">
        <w:tab/>
      </w:r>
      <w:r w:rsidRPr="00C82157">
        <w:tab/>
      </w:r>
      <w:r w:rsidRPr="00C82157">
        <w:tab/>
        <w:t>Phone: 413-623-8991 ext. 116</w:t>
      </w:r>
    </w:p>
    <w:sectPr w:rsidR="00833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216CE"/>
    <w:multiLevelType w:val="multilevel"/>
    <w:tmpl w:val="0CA2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E07B5"/>
    <w:multiLevelType w:val="multilevel"/>
    <w:tmpl w:val="9E2E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A4B3E"/>
    <w:multiLevelType w:val="multilevel"/>
    <w:tmpl w:val="C1E4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36149"/>
    <w:multiLevelType w:val="multilevel"/>
    <w:tmpl w:val="03F0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679461">
    <w:abstractNumId w:val="1"/>
  </w:num>
  <w:num w:numId="2" w16cid:durableId="854198763">
    <w:abstractNumId w:val="2"/>
  </w:num>
  <w:num w:numId="3" w16cid:durableId="1093629131">
    <w:abstractNumId w:val="0"/>
  </w:num>
  <w:num w:numId="4" w16cid:durableId="18436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57"/>
    <w:rsid w:val="00833DA7"/>
    <w:rsid w:val="009E4C1E"/>
    <w:rsid w:val="00C82157"/>
    <w:rsid w:val="00E4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6988"/>
  <w15:chartTrackingRefBased/>
  <w15:docId w15:val="{FBEE1C43-F315-4F57-A09A-304641AD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1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1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1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1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1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1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1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1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1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21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clarityapp.com" TargetMode="External"/><Relationship Id="rId5" Type="http://schemas.openxmlformats.org/officeDocument/2006/relationships/hyperlink" Target="https://auth.clarityapp.com/en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Gunn</dc:creator>
  <cp:keywords/>
  <dc:description/>
  <cp:lastModifiedBy>Emily Gunn</cp:lastModifiedBy>
  <cp:revision>1</cp:revision>
  <dcterms:created xsi:type="dcterms:W3CDTF">2025-08-29T19:41:00Z</dcterms:created>
  <dcterms:modified xsi:type="dcterms:W3CDTF">2025-08-29T19:41:00Z</dcterms:modified>
</cp:coreProperties>
</file>